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EE" w:rsidRPr="00D756D6" w:rsidRDefault="00B157EE">
      <w:pPr>
        <w:rPr>
          <w:rFonts w:ascii="debhandwriting" w:hAnsi="debhandwriting"/>
          <w:sz w:val="72"/>
          <w:szCs w:val="72"/>
        </w:rPr>
      </w:pPr>
      <w:r w:rsidRPr="00B157EE">
        <w:rPr>
          <w:rFonts w:ascii="debhandwriting" w:hAnsi="debhandwriting"/>
          <w:noProof/>
          <w:sz w:val="72"/>
          <w:szCs w:val="72"/>
        </w:rPr>
        <w:drawing>
          <wp:anchor distT="0" distB="0" distL="114300" distR="114300" simplePos="0" relativeHeight="251656704" behindDoc="0" locked="0" layoutInCell="1" allowOverlap="1" wp14:anchorId="36FB0913" wp14:editId="5797E562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2369820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7EE">
        <w:rPr>
          <w:rFonts w:ascii="debhandwriting" w:hAnsi="debhandwriting"/>
          <w:sz w:val="72"/>
          <w:szCs w:val="72"/>
        </w:rPr>
        <w:t>Toy Portrait</w:t>
      </w:r>
    </w:p>
    <w:p w:rsidR="00B157EE" w:rsidRPr="00D756D6" w:rsidRDefault="00B157EE">
      <w:pPr>
        <w:rPr>
          <w:rFonts w:ascii="debhandwriting" w:hAnsi="debhandwriting"/>
          <w:sz w:val="36"/>
          <w:szCs w:val="36"/>
        </w:rPr>
      </w:pPr>
      <w:r w:rsidRPr="00D756D6">
        <w:rPr>
          <w:rFonts w:ascii="debhandwriting" w:hAnsi="debhandwriting"/>
          <w:sz w:val="36"/>
          <w:szCs w:val="36"/>
        </w:rPr>
        <w:t>The objective is to give a toy personality, emotion, a story.</w:t>
      </w:r>
    </w:p>
    <w:p w:rsidR="00D756D6" w:rsidRDefault="00D756D6">
      <w:pPr>
        <w:rPr>
          <w:rFonts w:ascii="debhandwriting" w:hAnsi="debhandwriting"/>
          <w:sz w:val="40"/>
          <w:szCs w:val="40"/>
        </w:rPr>
      </w:pPr>
    </w:p>
    <w:p w:rsidR="00B157EE" w:rsidRPr="00D756D6" w:rsidRDefault="00D756D6">
      <w:pPr>
        <w:rPr>
          <w:rFonts w:ascii="debhandwriting" w:hAnsi="debhandwriting"/>
          <w:sz w:val="32"/>
          <w:szCs w:val="32"/>
        </w:rPr>
      </w:pPr>
      <w:r w:rsidRPr="00D84A6B"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55F3F8E" wp14:editId="5215EAA6">
            <wp:simplePos x="0" y="0"/>
            <wp:positionH relativeFrom="column">
              <wp:posOffset>4462145</wp:posOffset>
            </wp:positionH>
            <wp:positionV relativeFrom="paragraph">
              <wp:posOffset>7621</wp:posOffset>
            </wp:positionV>
            <wp:extent cx="2400300" cy="1600200"/>
            <wp:effectExtent l="0" t="0" r="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136" cy="160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7EE" w:rsidRPr="00D756D6">
        <w:rPr>
          <w:rFonts w:ascii="debhandwriting" w:hAnsi="debhandwriting"/>
          <w:sz w:val="32"/>
          <w:szCs w:val="32"/>
        </w:rPr>
        <w:t>*Can be simple or complex.</w:t>
      </w:r>
    </w:p>
    <w:p w:rsidR="00D756D6" w:rsidRDefault="00531DD1">
      <w:pPr>
        <w:rPr>
          <w:rFonts w:ascii="debhandwriting" w:hAnsi="debhandwriting"/>
          <w:sz w:val="32"/>
          <w:szCs w:val="32"/>
        </w:rPr>
      </w:pPr>
      <w:r w:rsidRPr="00D756D6">
        <w:rPr>
          <w:rFonts w:ascii="debhandwriting" w:hAnsi="debhandwriting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77CDB2C7" wp14:editId="295076A7">
            <wp:simplePos x="0" y="0"/>
            <wp:positionH relativeFrom="column">
              <wp:posOffset>410210</wp:posOffset>
            </wp:positionH>
            <wp:positionV relativeFrom="paragraph">
              <wp:posOffset>391795</wp:posOffset>
            </wp:positionV>
            <wp:extent cx="2350135" cy="3152775"/>
            <wp:effectExtent l="0" t="1270" r="0" b="0"/>
            <wp:wrapTight wrapText="bothSides">
              <wp:wrapPolygon edited="1">
                <wp:start x="60" y="21644"/>
                <wp:lineTo x="21347" y="21644"/>
                <wp:lineTo x="21432" y="-956"/>
                <wp:lineTo x="145" y="-828"/>
                <wp:lineTo x="60" y="21644"/>
              </wp:wrapPolygon>
            </wp:wrapTight>
            <wp:docPr id="5" name="Picture 4" descr="derek moor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rek moore (10)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" t="7723" r="3267" b="477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013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D6">
        <w:rPr>
          <w:rFonts w:ascii="debhandwriting" w:hAnsi="debhandwriting"/>
          <w:sz w:val="32"/>
          <w:szCs w:val="32"/>
        </w:rPr>
        <w:t>*Can be in C</w:t>
      </w:r>
      <w:r w:rsidR="00B157EE" w:rsidRPr="00D756D6">
        <w:rPr>
          <w:rFonts w:ascii="debhandwriting" w:hAnsi="debhandwriting"/>
          <w:sz w:val="32"/>
          <w:szCs w:val="32"/>
        </w:rPr>
        <w:t>olor or B&amp;W.</w:t>
      </w:r>
    </w:p>
    <w:p w:rsidR="00B157EE" w:rsidRPr="00D756D6" w:rsidRDefault="00B157EE">
      <w:pPr>
        <w:rPr>
          <w:rFonts w:ascii="debhandwriting" w:hAnsi="debhandwriting"/>
          <w:sz w:val="32"/>
          <w:szCs w:val="32"/>
        </w:rPr>
      </w:pPr>
      <w:r w:rsidRPr="00D756D6">
        <w:rPr>
          <w:rFonts w:ascii="debhandwriting" w:hAnsi="debhandwriting"/>
          <w:sz w:val="32"/>
          <w:szCs w:val="32"/>
        </w:rPr>
        <w:t>*Can have one or more toys in the frame.</w:t>
      </w:r>
    </w:p>
    <w:p w:rsidR="00B157EE" w:rsidRPr="00D84A6B" w:rsidRDefault="00B157EE">
      <w:pPr>
        <w:rPr>
          <w:rFonts w:ascii="debhandwriting" w:hAnsi="debhandwriting"/>
          <w:sz w:val="40"/>
          <w:szCs w:val="40"/>
        </w:rPr>
      </w:pPr>
    </w:p>
    <w:p w:rsidR="00B157EE" w:rsidRPr="00D84A6B" w:rsidRDefault="00B157EE">
      <w:pPr>
        <w:rPr>
          <w:rFonts w:ascii="debhandwriting" w:hAnsi="debhandwriting"/>
          <w:sz w:val="40"/>
          <w:szCs w:val="40"/>
        </w:rPr>
      </w:pPr>
    </w:p>
    <w:p w:rsidR="00531DD1" w:rsidRDefault="00D84A6B" w:rsidP="00B157EE">
      <w:pPr>
        <w:tabs>
          <w:tab w:val="left" w:pos="6660"/>
        </w:tabs>
        <w:rPr>
          <w:rFonts w:ascii="debhandwriting" w:hAnsi="debhandwriting"/>
          <w:sz w:val="32"/>
          <w:szCs w:val="32"/>
        </w:rPr>
      </w:pPr>
      <w:r w:rsidRPr="00D756D6">
        <w:rPr>
          <w:rFonts w:ascii="debhandwriting" w:hAnsi="debhandwriting"/>
          <w:sz w:val="32"/>
          <w:szCs w:val="32"/>
        </w:rPr>
        <w:t>*Think about how lighting will affect the overall mood you are trying to create.</w:t>
      </w:r>
      <w:r w:rsidR="00D756D6" w:rsidRPr="00D756D6">
        <w:rPr>
          <w:rFonts w:ascii="debhandwriting" w:hAnsi="debhandwriting"/>
          <w:sz w:val="32"/>
          <w:szCs w:val="32"/>
        </w:rPr>
        <w:t xml:space="preserve">  Are you going</w:t>
      </w:r>
      <w:r w:rsidR="002B4A15">
        <w:rPr>
          <w:rFonts w:ascii="debhandwriting" w:hAnsi="debhandwriting"/>
          <w:sz w:val="32"/>
          <w:szCs w:val="32"/>
        </w:rPr>
        <w:t xml:space="preserve"> to use studio or natural lighting</w:t>
      </w:r>
      <w:bookmarkStart w:id="0" w:name="_GoBack"/>
      <w:bookmarkEnd w:id="0"/>
      <w:r w:rsidR="00D756D6" w:rsidRPr="00D756D6">
        <w:rPr>
          <w:rFonts w:ascii="debhandwriting" w:hAnsi="debhandwriting"/>
          <w:sz w:val="32"/>
          <w:szCs w:val="32"/>
        </w:rPr>
        <w:t xml:space="preserve">?  </w:t>
      </w:r>
      <w:r w:rsidR="00D756D6">
        <w:rPr>
          <w:rFonts w:ascii="debhandwriting" w:hAnsi="debhandwriting"/>
          <w:sz w:val="32"/>
          <w:szCs w:val="32"/>
        </w:rPr>
        <w:t xml:space="preserve">Indoors/Outdoors?  </w:t>
      </w:r>
    </w:p>
    <w:p w:rsidR="00D84A6B" w:rsidRPr="00D756D6" w:rsidRDefault="00531DD1" w:rsidP="00B157EE">
      <w:pPr>
        <w:tabs>
          <w:tab w:val="left" w:pos="6660"/>
        </w:tabs>
        <w:rPr>
          <w:rFonts w:ascii="debhandwriting" w:hAnsi="debhandwriting"/>
          <w:sz w:val="32"/>
          <w:szCs w:val="32"/>
        </w:rPr>
      </w:pPr>
      <w:r>
        <w:rPr>
          <w:rFonts w:ascii="debhandwriting" w:hAnsi="debhandwriting"/>
          <w:sz w:val="32"/>
          <w:szCs w:val="32"/>
        </w:rPr>
        <w:t>*</w:t>
      </w:r>
      <w:r w:rsidR="00D756D6">
        <w:rPr>
          <w:rFonts w:ascii="debhandwriting" w:hAnsi="debhandwriting"/>
          <w:sz w:val="32"/>
          <w:szCs w:val="32"/>
        </w:rPr>
        <w:t>Staged background/printed background?</w:t>
      </w:r>
    </w:p>
    <w:p w:rsidR="00D84A6B" w:rsidRPr="00D756D6" w:rsidRDefault="00D84A6B" w:rsidP="00B157EE">
      <w:pPr>
        <w:tabs>
          <w:tab w:val="left" w:pos="6660"/>
        </w:tabs>
        <w:rPr>
          <w:rFonts w:ascii="debhandwriting" w:hAnsi="debhandwriting"/>
          <w:sz w:val="32"/>
          <w:szCs w:val="32"/>
        </w:rPr>
      </w:pPr>
    </w:p>
    <w:p w:rsidR="00B157EE" w:rsidRPr="00D756D6" w:rsidRDefault="00D84A6B" w:rsidP="00B157EE">
      <w:pPr>
        <w:tabs>
          <w:tab w:val="left" w:pos="6660"/>
        </w:tabs>
        <w:rPr>
          <w:rFonts w:ascii="debhandwriting" w:hAnsi="debhandwriting"/>
          <w:sz w:val="32"/>
          <w:szCs w:val="32"/>
        </w:rPr>
      </w:pPr>
      <w:r w:rsidRPr="00D756D6">
        <w:rPr>
          <w:rFonts w:ascii="debhandwriting" w:hAnsi="debhandwriting"/>
          <w:sz w:val="32"/>
          <w:szCs w:val="32"/>
        </w:rPr>
        <w:t xml:space="preserve">Turn in your </w:t>
      </w:r>
      <w:r w:rsidRPr="00D756D6">
        <w:rPr>
          <w:rFonts w:ascii="debhandwriting" w:hAnsi="debhandwriting"/>
          <w:sz w:val="32"/>
          <w:szCs w:val="32"/>
          <w:u w:val="single"/>
        </w:rPr>
        <w:t>BEST</w:t>
      </w:r>
      <w:r w:rsidRPr="00D756D6">
        <w:rPr>
          <w:rFonts w:ascii="debhandwriting" w:hAnsi="debhandwriting"/>
          <w:sz w:val="32"/>
          <w:szCs w:val="32"/>
        </w:rPr>
        <w:t xml:space="preserve"> shot &amp; Contact Sheet of at least 15 shots.  </w:t>
      </w:r>
      <w:r w:rsidR="00B157EE" w:rsidRPr="00D756D6">
        <w:rPr>
          <w:rFonts w:ascii="debhandwriting" w:hAnsi="debhandwriting"/>
          <w:sz w:val="32"/>
          <w:szCs w:val="32"/>
        </w:rPr>
        <w:t xml:space="preserve"> Write about your toy</w:t>
      </w:r>
      <w:r w:rsidR="00B157EE" w:rsidRPr="00D756D6">
        <w:rPr>
          <w:rFonts w:ascii="Times New Roman" w:hAnsi="Times New Roman" w:cs="Times New Roman"/>
          <w:sz w:val="32"/>
          <w:szCs w:val="32"/>
        </w:rPr>
        <w:t>’</w:t>
      </w:r>
      <w:r w:rsidR="00B157EE" w:rsidRPr="00D756D6">
        <w:rPr>
          <w:rFonts w:ascii="debhandwriting" w:hAnsi="debhandwriting"/>
          <w:sz w:val="32"/>
          <w:szCs w:val="32"/>
        </w:rPr>
        <w:t>s story, the challenges you had in creating the scene and why it is successful or not.</w:t>
      </w:r>
      <w:r w:rsidR="00531DD1">
        <w:rPr>
          <w:rFonts w:ascii="debhandwriting" w:hAnsi="debhandwriting"/>
          <w:sz w:val="32"/>
          <w:szCs w:val="32"/>
        </w:rPr>
        <w:t xml:space="preserve">  What would you do differently if you could do it over?</w:t>
      </w:r>
    </w:p>
    <w:sectPr w:rsidR="00B157EE" w:rsidRPr="00D756D6" w:rsidSect="00B15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handwriting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EE"/>
    <w:rsid w:val="00260A20"/>
    <w:rsid w:val="002B4A15"/>
    <w:rsid w:val="00531DD1"/>
    <w:rsid w:val="00A83E27"/>
    <w:rsid w:val="00B157EE"/>
    <w:rsid w:val="00D756D6"/>
    <w:rsid w:val="00D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F84E8-9573-418D-876F-E90810EC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Norkus, Kate</cp:lastModifiedBy>
  <cp:revision>6</cp:revision>
  <cp:lastPrinted>2016-11-01T17:28:00Z</cp:lastPrinted>
  <dcterms:created xsi:type="dcterms:W3CDTF">2015-08-07T03:00:00Z</dcterms:created>
  <dcterms:modified xsi:type="dcterms:W3CDTF">2016-11-01T17:39:00Z</dcterms:modified>
</cp:coreProperties>
</file>